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C1" w:rsidRPr="0014206E" w:rsidRDefault="00B50E19">
      <w:pPr>
        <w:rPr>
          <w:b/>
          <w:sz w:val="28"/>
          <w:szCs w:val="28"/>
        </w:rPr>
      </w:pPr>
      <w:bookmarkStart w:id="0" w:name="_GoBack"/>
      <w:bookmarkEnd w:id="0"/>
      <w:r w:rsidRPr="0014206E">
        <w:rPr>
          <w:b/>
          <w:sz w:val="28"/>
          <w:szCs w:val="28"/>
        </w:rPr>
        <w:t>Lathund</w:t>
      </w:r>
      <w:r w:rsidR="0053497B" w:rsidRPr="0014206E">
        <w:rPr>
          <w:b/>
          <w:sz w:val="28"/>
          <w:szCs w:val="28"/>
        </w:rPr>
        <w:t>:</w:t>
      </w:r>
      <w:r w:rsidR="001552C1" w:rsidRPr="0014206E">
        <w:rPr>
          <w:b/>
          <w:sz w:val="28"/>
          <w:szCs w:val="28"/>
        </w:rPr>
        <w:t xml:space="preserve"> Finansiell rapportering </w:t>
      </w:r>
      <w:r w:rsidR="0053497B" w:rsidRPr="0014206E">
        <w:rPr>
          <w:b/>
          <w:sz w:val="28"/>
          <w:szCs w:val="28"/>
        </w:rPr>
        <w:t xml:space="preserve">- </w:t>
      </w:r>
      <w:r w:rsidR="001552C1" w:rsidRPr="0014206E">
        <w:rPr>
          <w:b/>
          <w:sz w:val="28"/>
          <w:szCs w:val="28"/>
        </w:rPr>
        <w:t>FP7</w:t>
      </w:r>
      <w:r w:rsidR="00AF6AB5" w:rsidRPr="0014206E">
        <w:rPr>
          <w:b/>
          <w:sz w:val="28"/>
          <w:szCs w:val="28"/>
        </w:rPr>
        <w:t xml:space="preserve"> Marie Curie</w:t>
      </w:r>
    </w:p>
    <w:p w:rsidR="006B45C6" w:rsidRDefault="006B45C6" w:rsidP="006B45C6">
      <w:pPr>
        <w:rPr>
          <w:sz w:val="20"/>
          <w:szCs w:val="20"/>
        </w:rPr>
      </w:pPr>
      <w:r w:rsidRPr="00D720C9">
        <w:rPr>
          <w:sz w:val="20"/>
          <w:szCs w:val="20"/>
        </w:rPr>
        <w:t xml:space="preserve">Marie Curie-projekten </w:t>
      </w:r>
      <w:r w:rsidR="00DC665A">
        <w:rPr>
          <w:sz w:val="20"/>
          <w:szCs w:val="20"/>
        </w:rPr>
        <w:t xml:space="preserve">är </w:t>
      </w:r>
      <w:r w:rsidRPr="00D720C9">
        <w:rPr>
          <w:sz w:val="20"/>
          <w:szCs w:val="20"/>
        </w:rPr>
        <w:t>uppbyggda på schablon-belopp</w:t>
      </w:r>
      <w:r w:rsidR="00D720C9" w:rsidRPr="00D720C9">
        <w:rPr>
          <w:sz w:val="20"/>
          <w:szCs w:val="20"/>
        </w:rPr>
        <w:t xml:space="preserve"> för olika kategorier av kostnader</w:t>
      </w:r>
      <w:r w:rsidRPr="00D720C9">
        <w:rPr>
          <w:sz w:val="20"/>
          <w:szCs w:val="20"/>
        </w:rPr>
        <w:t xml:space="preserve">: EU-bidraget budgeteras, rapporteras och betalas ut utifrån det antal forskarmånader som Marie Curie-forskaren arbetar i projektet. </w:t>
      </w:r>
      <w:r w:rsidRPr="00DC665A">
        <w:rPr>
          <w:sz w:val="20"/>
          <w:szCs w:val="20"/>
        </w:rPr>
        <w:t>(Undantag: Ibland gäller faktiska kostnader för aktiviteten Management. Vissa projektformer består av schablon-belopp per år.)</w:t>
      </w:r>
      <w:r w:rsidRPr="00D720C9">
        <w:rPr>
          <w:sz w:val="20"/>
          <w:szCs w:val="20"/>
        </w:rPr>
        <w:t xml:space="preserve"> </w:t>
      </w:r>
    </w:p>
    <w:p w:rsidR="00D720C9" w:rsidRPr="00D720C9" w:rsidRDefault="00D720C9" w:rsidP="006B45C6">
      <w:pPr>
        <w:rPr>
          <w:sz w:val="20"/>
          <w:szCs w:val="20"/>
          <w:lang w:val="en-US"/>
        </w:rPr>
      </w:pPr>
      <w:r w:rsidRPr="00D720C9">
        <w:rPr>
          <w:sz w:val="20"/>
          <w:szCs w:val="20"/>
        </w:rPr>
        <w:t xml:space="preserve">Vissa kategorier av kostnader ska betalas ut till Marie Curie-forskaren: Living, Mobility, </w:t>
      </w:r>
      <w:r w:rsidRPr="00DC665A">
        <w:rPr>
          <w:i/>
          <w:sz w:val="18"/>
          <w:szCs w:val="18"/>
        </w:rPr>
        <w:t>ev Travel, ev Career</w:t>
      </w:r>
      <w:r w:rsidRPr="00D720C9">
        <w:rPr>
          <w:sz w:val="20"/>
          <w:szCs w:val="20"/>
        </w:rPr>
        <w:t xml:space="preserve">. </w:t>
      </w:r>
      <w:r w:rsidRPr="00D720C9">
        <w:rPr>
          <w:sz w:val="20"/>
          <w:szCs w:val="20"/>
          <w:lang w:val="en-US"/>
        </w:rPr>
        <w:t xml:space="preserve">Vissa kategorier av kostnader avser institutionen: Training/research/transfer of knowledge expenses, Management, Overheads, </w:t>
      </w:r>
      <w:r w:rsidRPr="00DC665A">
        <w:rPr>
          <w:i/>
          <w:sz w:val="18"/>
          <w:szCs w:val="18"/>
          <w:lang w:val="en-US"/>
        </w:rPr>
        <w:t>ev Contribution to research and training costs, ev Contribution to networking costs</w:t>
      </w:r>
      <w:r w:rsidRPr="00D720C9">
        <w:rPr>
          <w:sz w:val="20"/>
          <w:szCs w:val="20"/>
          <w:lang w:val="en-US"/>
        </w:rPr>
        <w:t>.</w:t>
      </w:r>
    </w:p>
    <w:p w:rsidR="006B45C6" w:rsidRPr="00D720C9" w:rsidRDefault="00D720C9" w:rsidP="006B45C6">
      <w:pPr>
        <w:rPr>
          <w:sz w:val="20"/>
          <w:szCs w:val="20"/>
        </w:rPr>
      </w:pPr>
      <w:r w:rsidRPr="00D720C9">
        <w:rPr>
          <w:sz w:val="20"/>
          <w:szCs w:val="20"/>
        </w:rPr>
        <w:t>F</w:t>
      </w:r>
      <w:r w:rsidR="006B45C6" w:rsidRPr="00D720C9">
        <w:rPr>
          <w:sz w:val="20"/>
          <w:szCs w:val="20"/>
        </w:rPr>
        <w:t>okus ligger på att kunna styrka ”forskarens närvaro”</w:t>
      </w:r>
      <w:r w:rsidR="006D52C0" w:rsidRPr="00D720C9">
        <w:rPr>
          <w:sz w:val="20"/>
          <w:szCs w:val="20"/>
        </w:rPr>
        <w:t xml:space="preserve"> och behörighet</w:t>
      </w:r>
      <w:r w:rsidR="006B45C6" w:rsidRPr="00D720C9">
        <w:rPr>
          <w:sz w:val="20"/>
          <w:szCs w:val="20"/>
        </w:rPr>
        <w:t xml:space="preserve"> (individuell utbildningsplan, loggbok, labb-böcker, publikationer</w:t>
      </w:r>
      <w:r w:rsidR="006D52C0" w:rsidRPr="00D720C9">
        <w:rPr>
          <w:sz w:val="20"/>
          <w:szCs w:val="20"/>
        </w:rPr>
        <w:t>, CV</w:t>
      </w:r>
      <w:r w:rsidR="006B45C6" w:rsidRPr="00D720C9">
        <w:rPr>
          <w:sz w:val="20"/>
          <w:szCs w:val="20"/>
        </w:rPr>
        <w:t xml:space="preserve"> etc), </w:t>
      </w:r>
      <w:r w:rsidR="00DC665A">
        <w:rPr>
          <w:sz w:val="20"/>
          <w:szCs w:val="20"/>
        </w:rPr>
        <w:t>istället för</w:t>
      </w:r>
      <w:r w:rsidR="006B45C6" w:rsidRPr="00D720C9">
        <w:rPr>
          <w:sz w:val="20"/>
          <w:szCs w:val="20"/>
        </w:rPr>
        <w:t xml:space="preserve"> att styrka faktiska kostnader. Dock kan EU-kommissionen göra stickprovsrevision om misstanke finns om att forskaren ej kunnat utföra sin forskning, och då kan möjligheten till ersättning utifrån forskarmånader tas bort.</w:t>
      </w:r>
    </w:p>
    <w:p w:rsidR="002367A9" w:rsidRPr="0014206E" w:rsidRDefault="000031F1" w:rsidP="002367A9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Ta fram en</w:t>
      </w:r>
      <w:r w:rsidRPr="0014206E">
        <w:rPr>
          <w:b/>
          <w:color w:val="548DD4" w:themeColor="text2" w:themeTint="99"/>
        </w:rPr>
        <w:t xml:space="preserve"> </w:t>
      </w:r>
      <w:r w:rsidR="008A76CE" w:rsidRPr="0014206E">
        <w:rPr>
          <w:b/>
          <w:color w:val="548DD4" w:themeColor="text2" w:themeTint="99"/>
        </w:rPr>
        <w:t>”Checklista</w:t>
      </w:r>
      <w:r w:rsidRPr="0014206E">
        <w:rPr>
          <w:b/>
          <w:color w:val="548DD4" w:themeColor="text2" w:themeTint="99"/>
        </w:rPr>
        <w:t xml:space="preserve"> </w:t>
      </w:r>
      <w:r w:rsidR="00AF6AB5" w:rsidRPr="0014206E">
        <w:rPr>
          <w:b/>
          <w:color w:val="548DD4" w:themeColor="text2" w:themeTint="99"/>
        </w:rPr>
        <w:t>Marie Curie, skicka till A</w:t>
      </w:r>
      <w:r w:rsidRPr="0014206E">
        <w:rPr>
          <w:b/>
          <w:color w:val="548DD4" w:themeColor="text2" w:themeTint="99"/>
        </w:rPr>
        <w:t>E</w:t>
      </w:r>
      <w:r w:rsidR="00AF6AB5" w:rsidRPr="0014206E">
        <w:rPr>
          <w:b/>
          <w:color w:val="548DD4" w:themeColor="text2" w:themeTint="99"/>
        </w:rPr>
        <w:t>U</w:t>
      </w:r>
      <w:r w:rsidRPr="0014206E">
        <w:rPr>
          <w:b/>
          <w:color w:val="548DD4" w:themeColor="text2" w:themeTint="99"/>
        </w:rPr>
        <w:t xml:space="preserve">” </w:t>
      </w:r>
      <w:r w:rsidRPr="0014206E">
        <w:rPr>
          <w:b/>
        </w:rPr>
        <w:t xml:space="preserve">alt </w:t>
      </w:r>
      <w:r w:rsidRPr="0014206E">
        <w:rPr>
          <w:b/>
          <w:color w:val="548DD4" w:themeColor="text2" w:themeTint="99"/>
        </w:rPr>
        <w:t xml:space="preserve">”Checklista </w:t>
      </w:r>
      <w:r w:rsidR="00AF6AB5" w:rsidRPr="0014206E">
        <w:rPr>
          <w:b/>
          <w:color w:val="548DD4" w:themeColor="text2" w:themeTint="99"/>
        </w:rPr>
        <w:t xml:space="preserve">Marie Curie, skicka till </w:t>
      </w:r>
      <w:r w:rsidRPr="0014206E">
        <w:rPr>
          <w:b/>
          <w:color w:val="548DD4" w:themeColor="text2" w:themeTint="99"/>
        </w:rPr>
        <w:t>revisor”</w:t>
      </w:r>
      <w:r w:rsidR="00CB1D15" w:rsidRPr="0014206E">
        <w:rPr>
          <w:b/>
        </w:rPr>
        <w:t>.</w:t>
      </w:r>
      <w:r w:rsidRPr="0014206E">
        <w:rPr>
          <w:b/>
          <w:color w:val="548DD4" w:themeColor="text2" w:themeTint="99"/>
        </w:rPr>
        <w:br/>
      </w:r>
      <w:r w:rsidRPr="0014206E">
        <w:t>Checklistan används som försä</w:t>
      </w:r>
      <w:r w:rsidR="00330E57" w:rsidRPr="0014206E">
        <w:t xml:space="preserve">ttblad till projektets </w:t>
      </w:r>
      <w:r w:rsidR="00F57C48" w:rsidRPr="0014206E">
        <w:t>redovisnings</w:t>
      </w:r>
      <w:r w:rsidR="00330E57" w:rsidRPr="0014206E">
        <w:t xml:space="preserve">pärm </w:t>
      </w:r>
      <w:r w:rsidRPr="0014206E">
        <w:t xml:space="preserve">och strukturerar samtliga underlag som ska skickas in till </w:t>
      </w:r>
      <w:r w:rsidR="00AF6AB5" w:rsidRPr="0014206E">
        <w:t>Avdelningen för ekonomi och upphandling (</w:t>
      </w:r>
      <w:r w:rsidRPr="0014206E">
        <w:t>A</w:t>
      </w:r>
      <w:r w:rsidR="00AF6AB5" w:rsidRPr="0014206E">
        <w:t>EU)</w:t>
      </w:r>
      <w:r w:rsidRPr="0014206E">
        <w:t xml:space="preserve"> i samband med den finansiella rapporteringen.</w:t>
      </w:r>
      <w:r w:rsidRPr="0014206E">
        <w:br/>
      </w:r>
    </w:p>
    <w:p w:rsidR="00AF6AB5" w:rsidRPr="0014206E" w:rsidRDefault="00CD00AE" w:rsidP="002367A9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Samla ihop dokumentation som styrker Marie Curie-forskarens närvaro:</w:t>
      </w:r>
    </w:p>
    <w:p w:rsidR="00CD00AE" w:rsidRPr="0014206E" w:rsidRDefault="001303B9" w:rsidP="00CD00AE">
      <w:pPr>
        <w:pStyle w:val="Liststycke"/>
        <w:numPr>
          <w:ilvl w:val="1"/>
          <w:numId w:val="1"/>
        </w:numPr>
      </w:pPr>
      <w:r w:rsidRPr="0014206E">
        <w:t>T ex individuell utbildningsplan, loggbok, labb-böcker, publikationer, CV (</w:t>
      </w:r>
      <w:r w:rsidRPr="00DC665A">
        <w:rPr>
          <w:sz w:val="18"/>
          <w:szCs w:val="18"/>
        </w:rPr>
        <w:t>t ex European CV Format</w:t>
      </w:r>
      <w:r w:rsidRPr="0014206E">
        <w:t>)</w:t>
      </w:r>
      <w:r w:rsidR="00806CF4" w:rsidRPr="0014206E">
        <w:t>.</w:t>
      </w:r>
    </w:p>
    <w:p w:rsidR="005F6110" w:rsidRPr="0014206E" w:rsidRDefault="005F6110" w:rsidP="00CD00AE">
      <w:pPr>
        <w:pStyle w:val="Liststycke"/>
        <w:numPr>
          <w:ilvl w:val="1"/>
          <w:numId w:val="1"/>
        </w:numPr>
      </w:pPr>
      <w:r w:rsidRPr="0014206E">
        <w:t>Kopia av anställningsbeslut</w:t>
      </w:r>
      <w:r w:rsidR="00806CF4" w:rsidRPr="0014206E">
        <w:t>.</w:t>
      </w:r>
    </w:p>
    <w:p w:rsidR="00CB1D15" w:rsidRPr="0014206E" w:rsidRDefault="00CB1D15" w:rsidP="00CD00AE">
      <w:pPr>
        <w:pStyle w:val="Liststycke"/>
        <w:numPr>
          <w:ilvl w:val="1"/>
          <w:numId w:val="1"/>
        </w:numPr>
      </w:pPr>
      <w:r w:rsidRPr="0014206E">
        <w:t>Historik anställningar (Primula)</w:t>
      </w:r>
      <w:r w:rsidR="00806CF4" w:rsidRPr="0014206E">
        <w:t>.</w:t>
      </w:r>
    </w:p>
    <w:p w:rsidR="001303B9" w:rsidRPr="0014206E" w:rsidRDefault="001303B9" w:rsidP="001303B9">
      <w:pPr>
        <w:pStyle w:val="Liststycke"/>
        <w:ind w:left="1440"/>
      </w:pPr>
    </w:p>
    <w:p w:rsidR="001552C1" w:rsidRPr="0014206E" w:rsidRDefault="001552C1" w:rsidP="002367A9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Ta ut rapp</w:t>
      </w:r>
      <w:r w:rsidR="00EC7CD5" w:rsidRPr="0014206E">
        <w:rPr>
          <w:b/>
        </w:rPr>
        <w:t>orter ur Raindance och Primula</w:t>
      </w:r>
      <w:r w:rsidR="00330E57" w:rsidRPr="0014206E">
        <w:rPr>
          <w:b/>
        </w:rPr>
        <w:br/>
      </w:r>
      <w:r w:rsidR="00330E57" w:rsidRPr="0014206E">
        <w:t xml:space="preserve">I checklistan </w:t>
      </w:r>
      <w:r w:rsidR="002367A9" w:rsidRPr="0014206E">
        <w:t>står det vilka urval som ska göras vid rapportuttag</w:t>
      </w:r>
      <w:r w:rsidR="001303B9" w:rsidRPr="0014206E">
        <w:t>.</w:t>
      </w:r>
    </w:p>
    <w:p w:rsidR="001552C1" w:rsidRPr="0014206E" w:rsidRDefault="001552C1" w:rsidP="001552C1">
      <w:pPr>
        <w:pStyle w:val="Liststycke"/>
        <w:numPr>
          <w:ilvl w:val="1"/>
          <w:numId w:val="1"/>
        </w:numPr>
      </w:pPr>
      <w:r w:rsidRPr="0014206E">
        <w:t>Cost7-rapport</w:t>
      </w:r>
      <w:r w:rsidR="009818BD" w:rsidRPr="0014206E">
        <w:t>, Raindance</w:t>
      </w:r>
      <w:r w:rsidR="00806CF4" w:rsidRPr="0014206E">
        <w:t>.</w:t>
      </w:r>
    </w:p>
    <w:p w:rsidR="001552C1" w:rsidRPr="0014206E" w:rsidRDefault="001552C1" w:rsidP="001552C1">
      <w:pPr>
        <w:pStyle w:val="Liststycke"/>
        <w:numPr>
          <w:ilvl w:val="1"/>
          <w:numId w:val="1"/>
        </w:numPr>
      </w:pPr>
      <w:r w:rsidRPr="0014206E">
        <w:t>HBL</w:t>
      </w:r>
      <w:r w:rsidR="009818BD" w:rsidRPr="0014206E">
        <w:t>, Raindance</w:t>
      </w:r>
      <w:r w:rsidR="00806CF4" w:rsidRPr="0014206E">
        <w:t>.</w:t>
      </w:r>
    </w:p>
    <w:p w:rsidR="001552C1" w:rsidRPr="0014206E" w:rsidRDefault="001552C1" w:rsidP="001552C1">
      <w:pPr>
        <w:pStyle w:val="Liststycke"/>
        <w:numPr>
          <w:ilvl w:val="1"/>
          <w:numId w:val="1"/>
        </w:numPr>
      </w:pPr>
      <w:r w:rsidRPr="0014206E">
        <w:t>Ekonomisk redovisning</w:t>
      </w:r>
      <w:r w:rsidR="00EC7CD5" w:rsidRPr="0014206E">
        <w:t>: Lönekostnadsspec</w:t>
      </w:r>
      <w:r w:rsidR="009818BD" w:rsidRPr="0014206E">
        <w:t>, Primula</w:t>
      </w:r>
      <w:r w:rsidR="00806CF4" w:rsidRPr="0014206E">
        <w:t>.</w:t>
      </w:r>
      <w:r w:rsidR="000031F1" w:rsidRPr="0014206E">
        <w:br/>
      </w:r>
    </w:p>
    <w:p w:rsidR="00AF6AB5" w:rsidRPr="0014206E" w:rsidRDefault="00AF6AB5" w:rsidP="001552C1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 xml:space="preserve">Räkna ut schablon-beloppen som ska rapporteras i FormC, i mallen </w:t>
      </w:r>
      <w:r w:rsidRPr="0014206E">
        <w:rPr>
          <w:b/>
          <w:color w:val="548DD4" w:themeColor="text2" w:themeTint="99"/>
        </w:rPr>
        <w:t>”Budget samt Beräkning schablonbelopp att rapportera i FormC”</w:t>
      </w:r>
      <w:r w:rsidR="00CB1D15" w:rsidRPr="0014206E">
        <w:rPr>
          <w:b/>
        </w:rPr>
        <w:t>.</w:t>
      </w:r>
    </w:p>
    <w:p w:rsidR="001303B9" w:rsidRPr="0014206E" w:rsidRDefault="001303B9" w:rsidP="001303B9">
      <w:pPr>
        <w:pStyle w:val="Liststycke"/>
        <w:numPr>
          <w:ilvl w:val="1"/>
          <w:numId w:val="1"/>
        </w:numPr>
      </w:pPr>
      <w:r w:rsidRPr="0014206E">
        <w:t>Schablon-beloppen som ska användas finns antingen i Annex I till kontraktet (Grant Agreement) eller som en bilaga till utlysningen (Annex 3).</w:t>
      </w:r>
    </w:p>
    <w:p w:rsidR="001303B9" w:rsidRPr="0014206E" w:rsidRDefault="009818BD" w:rsidP="001303B9">
      <w:pPr>
        <w:pStyle w:val="Liststycke"/>
        <w:numPr>
          <w:ilvl w:val="1"/>
          <w:numId w:val="1"/>
        </w:numPr>
      </w:pPr>
      <w:r w:rsidRPr="0014206E">
        <w:t>Några</w:t>
      </w:r>
      <w:r w:rsidR="001303B9" w:rsidRPr="0014206E">
        <w:t xml:space="preserve"> schablon-belopp ska justeras utifrån en omräkningsfaktor för Sverige. Faktorn finns i en bilaga till utlysningen (Annex 3).</w:t>
      </w:r>
    </w:p>
    <w:p w:rsidR="001303B9" w:rsidRPr="0014206E" w:rsidRDefault="001303B9" w:rsidP="001303B9">
      <w:pPr>
        <w:pStyle w:val="Liststycke"/>
        <w:numPr>
          <w:ilvl w:val="1"/>
          <w:numId w:val="1"/>
        </w:numPr>
      </w:pPr>
      <w:r w:rsidRPr="0014206E">
        <w:t>M</w:t>
      </w:r>
      <w:r w:rsidR="00B30586" w:rsidRPr="0014206E">
        <w:t>allen m</w:t>
      </w:r>
      <w:r w:rsidRPr="0014206E">
        <w:t>ultiplicera</w:t>
      </w:r>
      <w:r w:rsidR="00B30586" w:rsidRPr="0014206E">
        <w:t>r</w:t>
      </w:r>
      <w:r w:rsidRPr="0014206E">
        <w:t xml:space="preserve"> schablon-beloppen med antal forskarmånader som Marie Curie-forskaren arbetat i projektet</w:t>
      </w:r>
      <w:r w:rsidR="00FB2E4A">
        <w:t xml:space="preserve"> under rapporteringsperioden</w:t>
      </w:r>
      <w:r w:rsidRPr="0014206E">
        <w:t>.</w:t>
      </w:r>
    </w:p>
    <w:p w:rsidR="00AF6AB5" w:rsidRPr="0014206E" w:rsidRDefault="00AF6AB5" w:rsidP="00AF6AB5">
      <w:pPr>
        <w:pStyle w:val="Liststycke"/>
        <w:rPr>
          <w:b/>
        </w:rPr>
      </w:pPr>
    </w:p>
    <w:p w:rsidR="00E36EDB" w:rsidRPr="0014206E" w:rsidRDefault="00B82672" w:rsidP="001552C1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Fyll i bokförda kostnader</w:t>
      </w:r>
      <w:r w:rsidR="00D720C9">
        <w:rPr>
          <w:b/>
        </w:rPr>
        <w:t xml:space="preserve"> enligt Cost7-rapporten</w:t>
      </w:r>
      <w:r w:rsidR="00AF6AB5" w:rsidRPr="0014206E">
        <w:rPr>
          <w:b/>
        </w:rPr>
        <w:t xml:space="preserve">, schablon-beloppen enligt punkt </w:t>
      </w:r>
      <w:r w:rsidR="00CB1D15" w:rsidRPr="0014206E">
        <w:rPr>
          <w:b/>
        </w:rPr>
        <w:t>4</w:t>
      </w:r>
      <w:r w:rsidR="00042DC2" w:rsidRPr="0014206E">
        <w:rPr>
          <w:b/>
        </w:rPr>
        <w:t xml:space="preserve"> </w:t>
      </w:r>
      <w:r w:rsidRPr="0014206E">
        <w:rPr>
          <w:b/>
        </w:rPr>
        <w:t xml:space="preserve">samt </w:t>
      </w:r>
      <w:r w:rsidR="001552C1" w:rsidRPr="0014206E">
        <w:rPr>
          <w:b/>
        </w:rPr>
        <w:t>euro-kurs i</w:t>
      </w:r>
      <w:r w:rsidR="00AF6AB5" w:rsidRPr="0014206E">
        <w:rPr>
          <w:b/>
        </w:rPr>
        <w:t xml:space="preserve"> mallen</w:t>
      </w:r>
      <w:r w:rsidR="001552C1" w:rsidRPr="0014206E">
        <w:rPr>
          <w:b/>
        </w:rPr>
        <w:t xml:space="preserve"> </w:t>
      </w:r>
      <w:r w:rsidR="008209A9" w:rsidRPr="0014206E">
        <w:rPr>
          <w:b/>
          <w:color w:val="548DD4" w:themeColor="text2" w:themeTint="99"/>
        </w:rPr>
        <w:t>”</w:t>
      </w:r>
      <w:r w:rsidR="00AF6AB5" w:rsidRPr="0014206E">
        <w:rPr>
          <w:b/>
          <w:color w:val="548DD4" w:themeColor="text2" w:themeTint="99"/>
        </w:rPr>
        <w:t>Kostnadssammanställning och Belopp att rapportera i FormC</w:t>
      </w:r>
      <w:r w:rsidR="008209A9" w:rsidRPr="0014206E">
        <w:rPr>
          <w:b/>
          <w:color w:val="548DD4" w:themeColor="text2" w:themeTint="99"/>
        </w:rPr>
        <w:t>”</w:t>
      </w:r>
      <w:r w:rsidR="00CB1D15" w:rsidRPr="0014206E">
        <w:rPr>
          <w:b/>
        </w:rPr>
        <w:t>.</w:t>
      </w:r>
    </w:p>
    <w:p w:rsidR="00806CF4" w:rsidRPr="0014206E" w:rsidRDefault="00806CF4" w:rsidP="00806CF4">
      <w:pPr>
        <w:pStyle w:val="Liststycke"/>
        <w:numPr>
          <w:ilvl w:val="1"/>
          <w:numId w:val="1"/>
        </w:numPr>
      </w:pPr>
      <w:r w:rsidRPr="0014206E">
        <w:t>Euro-kursen första bankdagen efter rapporteringsperioden. Finns på AEUs webbsida.</w:t>
      </w:r>
    </w:p>
    <w:p w:rsidR="00E36EDB" w:rsidRPr="0014206E" w:rsidRDefault="00E36EDB" w:rsidP="00E36EDB">
      <w:pPr>
        <w:pStyle w:val="Liststycke"/>
        <w:numPr>
          <w:ilvl w:val="1"/>
          <w:numId w:val="1"/>
        </w:numPr>
      </w:pPr>
      <w:r w:rsidRPr="0014206E">
        <w:t>Bokförda lönekostnader för Marie Curie-forskaren fördelas på konto</w:t>
      </w:r>
      <w:r w:rsidR="001C1D83" w:rsidRPr="0014206E">
        <w:t xml:space="preserve"> samt</w:t>
      </w:r>
      <w:r w:rsidRPr="0014206E">
        <w:t xml:space="preserve"> </w:t>
      </w:r>
      <w:r w:rsidR="001C1D83" w:rsidRPr="0014206E">
        <w:t xml:space="preserve">delas upp </w:t>
      </w:r>
      <w:r w:rsidRPr="0014206E">
        <w:t xml:space="preserve">efter löneart. </w:t>
      </w:r>
      <w:r w:rsidR="00B30586" w:rsidRPr="0014206E">
        <w:t xml:space="preserve">Använd </w:t>
      </w:r>
      <w:r w:rsidRPr="0014206E">
        <w:t>Primula-rapporten ”Lönekostnadsspec” samt HBL.</w:t>
      </w:r>
    </w:p>
    <w:p w:rsidR="009818BD" w:rsidRPr="0014206E" w:rsidRDefault="00E36EDB" w:rsidP="00E36EDB">
      <w:pPr>
        <w:pStyle w:val="Liststycke"/>
        <w:numPr>
          <w:ilvl w:val="1"/>
          <w:numId w:val="1"/>
        </w:numPr>
      </w:pPr>
      <w:r w:rsidRPr="0014206E">
        <w:t>Övriga bokförda kostnader fylls i utifrån Cost7-rapporten. Detaljeringsgrad; delsumma per kostnadsrubrik i Cost7.</w:t>
      </w:r>
      <w:r w:rsidR="006D52C0" w:rsidRPr="0014206E">
        <w:t xml:space="preserve"> Inget krav på att särskilja utländsk VAT. Inget krav på att upprätta ”Sammanställning resekostnader”.</w:t>
      </w:r>
    </w:p>
    <w:p w:rsidR="00806CF4" w:rsidRPr="0014206E" w:rsidRDefault="009818BD" w:rsidP="00E36EDB">
      <w:pPr>
        <w:pStyle w:val="Liststycke"/>
        <w:numPr>
          <w:ilvl w:val="1"/>
          <w:numId w:val="1"/>
        </w:numPr>
      </w:pPr>
      <w:r w:rsidRPr="0014206E">
        <w:t xml:space="preserve">Mallen räknar om bokförda kostnader till euro. OBS att ersättningarna </w:t>
      </w:r>
      <w:r w:rsidR="001C1D83" w:rsidRPr="0014206E">
        <w:t xml:space="preserve">(inkl bokförd LBK) </w:t>
      </w:r>
      <w:r w:rsidRPr="0014206E">
        <w:t>till Marie Curie-forskaren, omräknat i euro, minst ska uppgå till de schablonbelopp som forskaren har rätt till.</w:t>
      </w:r>
      <w:r w:rsidR="00053AA8" w:rsidRPr="0014206E">
        <w:t xml:space="preserve"> Denna kontroll ska göras vid den sista rapporteringsperioden.</w:t>
      </w:r>
    </w:p>
    <w:p w:rsidR="00806CF4" w:rsidRPr="0014206E" w:rsidRDefault="00806CF4" w:rsidP="00E36EDB">
      <w:pPr>
        <w:pStyle w:val="Liststycke"/>
        <w:numPr>
          <w:ilvl w:val="1"/>
          <w:numId w:val="1"/>
        </w:numPr>
      </w:pPr>
      <w:r w:rsidRPr="0014206E">
        <w:t>Fyll i schablonbeloppen som ska rapporteras i FormC.</w:t>
      </w:r>
    </w:p>
    <w:p w:rsidR="001552C1" w:rsidRPr="0014206E" w:rsidRDefault="00806CF4" w:rsidP="00E36EDB">
      <w:pPr>
        <w:pStyle w:val="Liststycke"/>
        <w:numPr>
          <w:ilvl w:val="1"/>
          <w:numId w:val="1"/>
        </w:numPr>
      </w:pPr>
      <w:r w:rsidRPr="0014206E">
        <w:lastRenderedPageBreak/>
        <w:t>Fyll i de totala budgetbeloppen (för hela projektets livslängd). Mallen räknar ut vad som ev kvarstår av budgeten till en ev andra rapporteringsperiod.</w:t>
      </w:r>
      <w:r w:rsidR="000031F1" w:rsidRPr="0014206E">
        <w:br/>
      </w:r>
    </w:p>
    <w:p w:rsidR="001552C1" w:rsidRPr="0014206E" w:rsidRDefault="00053AA8" w:rsidP="001552C1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Om aktiviteten Management ska rapporteras utifrån faktiska kostnader ska nedanstående underlag samlas ihop och tas fram för att styrka de faktiska kostnaderna.</w:t>
      </w:r>
      <w:r w:rsidR="00F57C48" w:rsidRPr="0014206E">
        <w:br/>
      </w:r>
    </w:p>
    <w:p w:rsidR="00CB1D15" w:rsidRPr="0014206E" w:rsidRDefault="00087766" w:rsidP="00CB1D15">
      <w:pPr>
        <w:pStyle w:val="Liststycke"/>
        <w:numPr>
          <w:ilvl w:val="1"/>
          <w:numId w:val="1"/>
        </w:numPr>
        <w:rPr>
          <w:u w:val="single"/>
        </w:rPr>
      </w:pPr>
      <w:r w:rsidRPr="0014206E">
        <w:rPr>
          <w:u w:val="single"/>
        </w:rPr>
        <w:t>Personalkostnad:</w:t>
      </w:r>
    </w:p>
    <w:p w:rsidR="0043299A" w:rsidRPr="0014206E" w:rsidRDefault="00B30586" w:rsidP="0043299A">
      <w:pPr>
        <w:pStyle w:val="Liststycke"/>
        <w:ind w:left="1440"/>
      </w:pPr>
      <w:r w:rsidRPr="0014206E">
        <w:t>Anställnings</w:t>
      </w:r>
      <w:r w:rsidR="001552C1" w:rsidRPr="0014206E">
        <w:t>avtal</w:t>
      </w:r>
      <w:r w:rsidRPr="0014206E">
        <w:t xml:space="preserve"> för anställd personal</w:t>
      </w:r>
      <w:r w:rsidR="00CB1D15" w:rsidRPr="0014206E">
        <w:t xml:space="preserve">. </w:t>
      </w:r>
      <w:r w:rsidR="00087766" w:rsidRPr="0014206E">
        <w:t>Historik Anställningar (Primula)</w:t>
      </w:r>
      <w:r w:rsidR="00CB1D15" w:rsidRPr="0014206E">
        <w:t xml:space="preserve">. </w:t>
      </w:r>
      <w:r w:rsidR="00087766" w:rsidRPr="0014206E">
        <w:t>Tidrapporter (Summary-sidan, underskriven och daterad)</w:t>
      </w:r>
      <w:r w:rsidR="00CB1D15" w:rsidRPr="0014206E">
        <w:t>.</w:t>
      </w:r>
      <w:r w:rsidR="0043299A" w:rsidRPr="0014206E">
        <w:t xml:space="preserve"> Mallen </w:t>
      </w:r>
      <w:r w:rsidR="0043299A" w:rsidRPr="0014206E">
        <w:rPr>
          <w:b/>
          <w:color w:val="548DD4" w:themeColor="text2" w:themeTint="99"/>
        </w:rPr>
        <w:t>”Lönekostnadsberäkningar med Lönesammanställning”</w:t>
      </w:r>
      <w:r w:rsidR="0043299A" w:rsidRPr="0014206E">
        <w:rPr>
          <w:b/>
        </w:rPr>
        <w:t>,</w:t>
      </w:r>
      <w:r w:rsidR="0043299A" w:rsidRPr="0014206E">
        <w:t xml:space="preserve"> 1 flik per person. Fliken ”Sammanställning” i dokumentet</w:t>
      </w:r>
      <w:r w:rsidR="0043299A" w:rsidRPr="0014206E">
        <w:rPr>
          <w:b/>
        </w:rPr>
        <w:t xml:space="preserve"> </w:t>
      </w:r>
      <w:r w:rsidR="0043299A" w:rsidRPr="0014206E">
        <w:rPr>
          <w:b/>
          <w:color w:val="548DD4" w:themeColor="text2" w:themeTint="99"/>
        </w:rPr>
        <w:t>”Lönekostnadsberäkningar med Lönesammanställning</w:t>
      </w:r>
      <w:r w:rsidR="0043299A" w:rsidRPr="0014206E">
        <w:rPr>
          <w:color w:val="548DD4" w:themeColor="text2" w:themeTint="99"/>
        </w:rPr>
        <w:t>”</w:t>
      </w:r>
      <w:r w:rsidR="0043299A" w:rsidRPr="0014206E">
        <w:t>, denna flik fylls i automatiskt utifrån lönekostnadsberäkningarna.</w:t>
      </w:r>
    </w:p>
    <w:p w:rsidR="00CB1D15" w:rsidRPr="0014206E" w:rsidRDefault="00087766" w:rsidP="00CB1D15">
      <w:pPr>
        <w:pStyle w:val="Liststycke"/>
        <w:numPr>
          <w:ilvl w:val="1"/>
          <w:numId w:val="1"/>
        </w:numPr>
        <w:rPr>
          <w:u w:val="single"/>
        </w:rPr>
      </w:pPr>
      <w:r w:rsidRPr="0014206E">
        <w:rPr>
          <w:u w:val="single"/>
        </w:rPr>
        <w:t>Resekostnad:</w:t>
      </w:r>
    </w:p>
    <w:p w:rsidR="00087766" w:rsidRPr="0014206E" w:rsidRDefault="00087766" w:rsidP="00CB1D15">
      <w:pPr>
        <w:pStyle w:val="Liststycke"/>
        <w:ind w:left="1440"/>
        <w:rPr>
          <w:u w:val="single"/>
        </w:rPr>
      </w:pPr>
      <w:r w:rsidRPr="0014206E">
        <w:t>Reseräkning med kvitton</w:t>
      </w:r>
      <w:r w:rsidR="00CB1D15" w:rsidRPr="0014206E">
        <w:t xml:space="preserve">. </w:t>
      </w:r>
      <w:r w:rsidR="005F6110" w:rsidRPr="0014206E">
        <w:t>Underlag som styrker resans syfte</w:t>
      </w:r>
      <w:r w:rsidRPr="0014206E">
        <w:t xml:space="preserve"> (agenda, inbjudan, mötes</w:t>
      </w:r>
      <w:r w:rsidR="00CB1D15" w:rsidRPr="0014206E">
        <w:t>anteckningar</w:t>
      </w:r>
      <w:r w:rsidRPr="0014206E">
        <w:t>)</w:t>
      </w:r>
      <w:r w:rsidR="00CB1D15" w:rsidRPr="0014206E">
        <w:t>.</w:t>
      </w:r>
      <w:r w:rsidR="00137A6E" w:rsidRPr="0014206E">
        <w:t xml:space="preserve"> Tänk på att ev bokförd utländsk VAT ej är en giltig kostnad, och därför måste dras bort.</w:t>
      </w:r>
      <w:r w:rsidR="005034EB" w:rsidRPr="0014206E">
        <w:t xml:space="preserve"> Totala resekostnaden – </w:t>
      </w:r>
      <w:r w:rsidR="005034EB" w:rsidRPr="0014206E">
        <w:rPr>
          <w:b/>
          <w:color w:val="548DD4" w:themeColor="text2" w:themeTint="99"/>
        </w:rPr>
        <w:t>”Sammanställning resekostnader”.</w:t>
      </w:r>
    </w:p>
    <w:p w:rsidR="00934A04" w:rsidRPr="0014206E" w:rsidRDefault="00087766" w:rsidP="00934A04">
      <w:pPr>
        <w:pStyle w:val="Liststycke"/>
        <w:numPr>
          <w:ilvl w:val="1"/>
          <w:numId w:val="1"/>
        </w:numPr>
        <w:rPr>
          <w:u w:val="single"/>
        </w:rPr>
      </w:pPr>
      <w:r w:rsidRPr="0014206E">
        <w:rPr>
          <w:u w:val="single"/>
        </w:rPr>
        <w:t>Subcontracting</w:t>
      </w:r>
      <w:r w:rsidR="0043299A" w:rsidRPr="0014206E">
        <w:rPr>
          <w:u w:val="single"/>
        </w:rPr>
        <w:t xml:space="preserve"> (köpt extern tjänst)</w:t>
      </w:r>
      <w:r w:rsidRPr="0014206E">
        <w:rPr>
          <w:u w:val="single"/>
        </w:rPr>
        <w:t>:</w:t>
      </w:r>
    </w:p>
    <w:p w:rsidR="00087766" w:rsidRPr="0014206E" w:rsidRDefault="00087766" w:rsidP="00934A04">
      <w:pPr>
        <w:pStyle w:val="Liststycke"/>
        <w:ind w:left="1440"/>
        <w:rPr>
          <w:u w:val="single"/>
        </w:rPr>
      </w:pPr>
      <w:r w:rsidRPr="0014206E">
        <w:t>Kopia av fakturor</w:t>
      </w:r>
      <w:r w:rsidR="005F6110" w:rsidRPr="0014206E">
        <w:t>, och ev avtal</w:t>
      </w:r>
      <w:r w:rsidR="00934A04" w:rsidRPr="0014206E">
        <w:t xml:space="preserve">. </w:t>
      </w:r>
      <w:r w:rsidRPr="0014206E">
        <w:t>Kopior av underlag i upphandlingsprocessen</w:t>
      </w:r>
      <w:r w:rsidR="00934A04" w:rsidRPr="0014206E">
        <w:t xml:space="preserve">. </w:t>
      </w:r>
      <w:r w:rsidRPr="0014206E">
        <w:t>Utdrag ur Annex I (Description of Work), där subcontracting är beskriven</w:t>
      </w:r>
      <w:r w:rsidR="00934A04" w:rsidRPr="0014206E">
        <w:t>.</w:t>
      </w:r>
    </w:p>
    <w:p w:rsidR="00EC6F9D" w:rsidRPr="0014206E" w:rsidRDefault="00087766" w:rsidP="00EC6F9D">
      <w:pPr>
        <w:pStyle w:val="Liststycke"/>
        <w:numPr>
          <w:ilvl w:val="1"/>
          <w:numId w:val="1"/>
        </w:numPr>
        <w:rPr>
          <w:u w:val="single"/>
        </w:rPr>
      </w:pPr>
      <w:r w:rsidRPr="0014206E">
        <w:rPr>
          <w:u w:val="single"/>
        </w:rPr>
        <w:t>Avskrivningskostnader/Anläggningar:</w:t>
      </w:r>
    </w:p>
    <w:p w:rsidR="00087766" w:rsidRPr="0014206E" w:rsidRDefault="00087766" w:rsidP="00EC6F9D">
      <w:pPr>
        <w:pStyle w:val="Liststycke"/>
        <w:ind w:left="1440"/>
        <w:rPr>
          <w:u w:val="single"/>
        </w:rPr>
      </w:pPr>
      <w:r w:rsidRPr="0014206E">
        <w:t>Kopia av fakturor</w:t>
      </w:r>
      <w:r w:rsidR="00EC6F9D" w:rsidRPr="0014206E">
        <w:t xml:space="preserve">. </w:t>
      </w:r>
      <w:r w:rsidRPr="0014206E">
        <w:t>Utdrag ur anläggningsregistret</w:t>
      </w:r>
      <w:r w:rsidR="00EC6F9D" w:rsidRPr="0014206E">
        <w:t>.</w:t>
      </w:r>
    </w:p>
    <w:p w:rsidR="00EC6F9D" w:rsidRPr="0014206E" w:rsidRDefault="00087766" w:rsidP="00EC6F9D">
      <w:pPr>
        <w:pStyle w:val="Liststycke"/>
        <w:numPr>
          <w:ilvl w:val="1"/>
          <w:numId w:val="1"/>
        </w:numPr>
        <w:rPr>
          <w:u w:val="single"/>
        </w:rPr>
      </w:pPr>
      <w:r w:rsidRPr="0014206E">
        <w:rPr>
          <w:u w:val="single"/>
        </w:rPr>
        <w:t>Underlag som ej går att finna i Raindance-portalen:</w:t>
      </w:r>
    </w:p>
    <w:p w:rsidR="005034EB" w:rsidRPr="0014206E" w:rsidRDefault="0043299A" w:rsidP="005034EB">
      <w:pPr>
        <w:pStyle w:val="Liststycke"/>
        <w:ind w:left="1440"/>
      </w:pPr>
      <w:r w:rsidRPr="0014206E">
        <w:t>Utländska fakturor (</w:t>
      </w:r>
      <w:r w:rsidR="00087766" w:rsidRPr="0014206E">
        <w:t>ej inskannade)</w:t>
      </w:r>
      <w:r w:rsidR="00EC6F9D" w:rsidRPr="0014206E">
        <w:t xml:space="preserve">. </w:t>
      </w:r>
      <w:r w:rsidR="00087766" w:rsidRPr="0014206E">
        <w:t>Underlag till omföringar</w:t>
      </w:r>
      <w:r w:rsidRPr="0014206E">
        <w:t xml:space="preserve"> och internfakturor (</w:t>
      </w:r>
      <w:r w:rsidR="005C4418" w:rsidRPr="0014206E">
        <w:t>ej inskannade)</w:t>
      </w:r>
      <w:r w:rsidRPr="0014206E">
        <w:t>.</w:t>
      </w:r>
    </w:p>
    <w:p w:rsidR="000F7F27" w:rsidRPr="0014206E" w:rsidRDefault="005034EB" w:rsidP="005034EB">
      <w:pPr>
        <w:pStyle w:val="Liststycke"/>
        <w:numPr>
          <w:ilvl w:val="1"/>
          <w:numId w:val="1"/>
        </w:numPr>
        <w:rPr>
          <w:u w:val="single"/>
        </w:rPr>
      </w:pPr>
      <w:r w:rsidRPr="0014206E">
        <w:t>OBS. Det kan finnas bokförd utländsk VAT på utländska leverantörsfakturor. Det kan finnas bokförd moms på representationskostnader (eftersom all moms inte får dras av vid representation). Dessa VAT/moms-belopp är ej en giltig kostnad, och måste dras bort.</w:t>
      </w:r>
      <w:r w:rsidR="00F57C48" w:rsidRPr="0014206E">
        <w:rPr>
          <w:color w:val="548DD4" w:themeColor="text2" w:themeTint="99"/>
        </w:rPr>
        <w:br/>
      </w:r>
    </w:p>
    <w:p w:rsidR="008209A9" w:rsidRPr="0014206E" w:rsidRDefault="00330E57" w:rsidP="005F6110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 xml:space="preserve">Fyll i ett utkast till FormC </w:t>
      </w:r>
      <w:r w:rsidR="008209A9" w:rsidRPr="0014206E">
        <w:rPr>
          <w:b/>
        </w:rPr>
        <w:t>utifrån</w:t>
      </w:r>
      <w:r w:rsidR="005F6110" w:rsidRPr="0014206E">
        <w:rPr>
          <w:b/>
        </w:rPr>
        <w:t xml:space="preserve"> mallen </w:t>
      </w:r>
      <w:r w:rsidR="005F6110" w:rsidRPr="0014206E">
        <w:rPr>
          <w:b/>
          <w:color w:val="548DD4" w:themeColor="text2" w:themeTint="99"/>
        </w:rPr>
        <w:t>”Kostnadssammanställning och Belopp att rapportera i FormC”</w:t>
      </w:r>
      <w:r w:rsidR="00432D00" w:rsidRPr="0014206E">
        <w:rPr>
          <w:b/>
        </w:rPr>
        <w:t>.</w:t>
      </w:r>
      <w:r w:rsidR="00F57C48" w:rsidRPr="0014206E">
        <w:rPr>
          <w:b/>
        </w:rPr>
        <w:br/>
      </w:r>
    </w:p>
    <w:p w:rsidR="00432D00" w:rsidRPr="0014206E" w:rsidRDefault="008209A9" w:rsidP="00432D00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S</w:t>
      </w:r>
      <w:r w:rsidR="00330E57" w:rsidRPr="0014206E">
        <w:rPr>
          <w:b/>
        </w:rPr>
        <w:t xml:space="preserve">kicka in alla underlag till </w:t>
      </w:r>
      <w:r w:rsidR="005F6110" w:rsidRPr="0014206E">
        <w:rPr>
          <w:b/>
        </w:rPr>
        <w:t>A</w:t>
      </w:r>
      <w:r w:rsidR="00330E57" w:rsidRPr="0014206E">
        <w:rPr>
          <w:b/>
        </w:rPr>
        <w:t>E</w:t>
      </w:r>
      <w:r w:rsidR="005F6110" w:rsidRPr="0014206E">
        <w:rPr>
          <w:b/>
        </w:rPr>
        <w:t>U</w:t>
      </w:r>
      <w:r w:rsidR="00330E57" w:rsidRPr="0014206E">
        <w:rPr>
          <w:b/>
        </w:rPr>
        <w:t xml:space="preserve">, </w:t>
      </w:r>
      <w:r w:rsidRPr="0014206E">
        <w:rPr>
          <w:b/>
        </w:rPr>
        <w:t xml:space="preserve">enligt </w:t>
      </w:r>
      <w:r w:rsidR="008A76CE" w:rsidRPr="0014206E">
        <w:rPr>
          <w:b/>
          <w:color w:val="548DD4" w:themeColor="text2" w:themeTint="99"/>
        </w:rPr>
        <w:t xml:space="preserve">”Checklista </w:t>
      </w:r>
      <w:r w:rsidR="005F6110" w:rsidRPr="0014206E">
        <w:rPr>
          <w:b/>
          <w:color w:val="548DD4" w:themeColor="text2" w:themeTint="99"/>
        </w:rPr>
        <w:t>Marie Curie, A</w:t>
      </w:r>
      <w:r w:rsidRPr="0014206E">
        <w:rPr>
          <w:b/>
          <w:color w:val="548DD4" w:themeColor="text2" w:themeTint="99"/>
        </w:rPr>
        <w:t>E</w:t>
      </w:r>
      <w:r w:rsidR="005F6110" w:rsidRPr="0014206E">
        <w:rPr>
          <w:b/>
          <w:color w:val="548DD4" w:themeColor="text2" w:themeTint="99"/>
        </w:rPr>
        <w:t>U</w:t>
      </w:r>
      <w:r w:rsidRPr="0014206E">
        <w:rPr>
          <w:b/>
          <w:color w:val="548DD4" w:themeColor="text2" w:themeTint="99"/>
        </w:rPr>
        <w:t xml:space="preserve">” </w:t>
      </w:r>
      <w:r w:rsidRPr="0014206E">
        <w:rPr>
          <w:b/>
        </w:rPr>
        <w:t xml:space="preserve">alt </w:t>
      </w:r>
      <w:r w:rsidRPr="0014206E">
        <w:rPr>
          <w:b/>
          <w:color w:val="548DD4" w:themeColor="text2" w:themeTint="99"/>
        </w:rPr>
        <w:t>”Che</w:t>
      </w:r>
      <w:r w:rsidR="008A76CE" w:rsidRPr="0014206E">
        <w:rPr>
          <w:b/>
          <w:color w:val="548DD4" w:themeColor="text2" w:themeTint="99"/>
        </w:rPr>
        <w:t>cklista</w:t>
      </w:r>
      <w:r w:rsidR="00B82672" w:rsidRPr="0014206E">
        <w:rPr>
          <w:b/>
          <w:color w:val="548DD4" w:themeColor="text2" w:themeTint="99"/>
        </w:rPr>
        <w:t xml:space="preserve"> </w:t>
      </w:r>
      <w:r w:rsidR="005F6110" w:rsidRPr="0014206E">
        <w:rPr>
          <w:b/>
          <w:color w:val="548DD4" w:themeColor="text2" w:themeTint="99"/>
        </w:rPr>
        <w:t xml:space="preserve">Marie Curie, </w:t>
      </w:r>
      <w:r w:rsidRPr="0014206E">
        <w:rPr>
          <w:b/>
          <w:color w:val="548DD4" w:themeColor="text2" w:themeTint="99"/>
        </w:rPr>
        <w:t>revisor”</w:t>
      </w:r>
      <w:r w:rsidR="00432D00" w:rsidRPr="0014206E">
        <w:rPr>
          <w:b/>
        </w:rPr>
        <w:t>.</w:t>
      </w:r>
    </w:p>
    <w:p w:rsidR="0043299A" w:rsidRPr="0014206E" w:rsidRDefault="0043299A" w:rsidP="0043299A">
      <w:pPr>
        <w:pStyle w:val="Liststycke"/>
        <w:rPr>
          <w:b/>
        </w:rPr>
      </w:pPr>
    </w:p>
    <w:p w:rsidR="00432D00" w:rsidRPr="0014206E" w:rsidRDefault="00432D00" w:rsidP="00432D00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 xml:space="preserve">När AEU har gått igenom underlagen </w:t>
      </w:r>
      <w:r w:rsidR="005034EB" w:rsidRPr="0014206E">
        <w:rPr>
          <w:b/>
        </w:rPr>
        <w:t xml:space="preserve">och gett klartecken att de är ok, </w:t>
      </w:r>
      <w:r w:rsidRPr="0014206E">
        <w:rPr>
          <w:b/>
        </w:rPr>
        <w:t>kan FormC ”submittas” till koordinatorn/EU.</w:t>
      </w:r>
    </w:p>
    <w:p w:rsidR="0043299A" w:rsidRPr="0014206E" w:rsidRDefault="0043299A" w:rsidP="0043299A">
      <w:pPr>
        <w:pStyle w:val="Liststycke"/>
        <w:rPr>
          <w:b/>
        </w:rPr>
      </w:pPr>
    </w:p>
    <w:p w:rsidR="00432D00" w:rsidRPr="0014206E" w:rsidRDefault="00432D00" w:rsidP="00432D00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Behörig person på AEU signerar den slutliga FormC.</w:t>
      </w:r>
    </w:p>
    <w:p w:rsidR="0043299A" w:rsidRPr="0014206E" w:rsidRDefault="0043299A" w:rsidP="0043299A">
      <w:pPr>
        <w:pStyle w:val="Liststycke"/>
        <w:rPr>
          <w:b/>
        </w:rPr>
      </w:pPr>
    </w:p>
    <w:p w:rsidR="00432D00" w:rsidRPr="0014206E" w:rsidRDefault="00432D00" w:rsidP="00432D00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Institutionen budar underskrivet FormC till koordinatorn/EU.</w:t>
      </w:r>
    </w:p>
    <w:p w:rsidR="00432D00" w:rsidRPr="0014206E" w:rsidRDefault="00432D00" w:rsidP="00DF0BAE">
      <w:pPr>
        <w:pStyle w:val="Liststycke"/>
      </w:pPr>
      <w:r w:rsidRPr="0014206E">
        <w:t>Det blir allt vanligare att projekten har elektronisk signering, varvid detta steg blir överflödigt.</w:t>
      </w:r>
    </w:p>
    <w:p w:rsidR="00DF0BAE" w:rsidRPr="0014206E" w:rsidRDefault="00DF0BAE" w:rsidP="00DF0BAE">
      <w:pPr>
        <w:pStyle w:val="Liststycke"/>
      </w:pPr>
    </w:p>
    <w:p w:rsidR="00DF0BAE" w:rsidRPr="0014206E" w:rsidRDefault="00DF0BAE" w:rsidP="00DF0BAE">
      <w:pPr>
        <w:pStyle w:val="Liststycke"/>
      </w:pPr>
    </w:p>
    <w:p w:rsidR="00DF0BAE" w:rsidRPr="0014206E" w:rsidRDefault="00DF0BAE" w:rsidP="00DF0BAE">
      <w:pPr>
        <w:pStyle w:val="Liststycke"/>
      </w:pPr>
    </w:p>
    <w:p w:rsidR="00DF0BAE" w:rsidRPr="0014206E" w:rsidRDefault="00DF0BAE" w:rsidP="00DF0BAE">
      <w:pPr>
        <w:pStyle w:val="Liststycke"/>
      </w:pPr>
      <w:r w:rsidRPr="0014206E">
        <w:t>Om projektet ska ha revision så bokar AEU in revisionsbyrån, som kommer till S:t Olofsgatan. Alla steg i processen ovan genomförs som vid en ”vanlig” rapportering, och revisionsbyrån får underlagen efter steg 8 – efter att AEU gått igenom dem. När revisionsbyrån är klar med sin granskning kan FormC ”submittas” till koordinatorn/EU.</w:t>
      </w:r>
    </w:p>
    <w:sectPr w:rsidR="00DF0BAE" w:rsidRPr="0014206E" w:rsidSect="00DC665A">
      <w:pgSz w:w="11906" w:h="16838"/>
      <w:pgMar w:top="964" w:right="90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DCA"/>
    <w:multiLevelType w:val="hybridMultilevel"/>
    <w:tmpl w:val="B52C023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D7DCD"/>
    <w:multiLevelType w:val="hybridMultilevel"/>
    <w:tmpl w:val="506EE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C1"/>
    <w:rsid w:val="000031F1"/>
    <w:rsid w:val="00015E92"/>
    <w:rsid w:val="00042DC2"/>
    <w:rsid w:val="00051258"/>
    <w:rsid w:val="00053AA8"/>
    <w:rsid w:val="00087766"/>
    <w:rsid w:val="000F7F27"/>
    <w:rsid w:val="001303B9"/>
    <w:rsid w:val="00137A6E"/>
    <w:rsid w:val="0014206E"/>
    <w:rsid w:val="001552C1"/>
    <w:rsid w:val="001C1D83"/>
    <w:rsid w:val="001F0595"/>
    <w:rsid w:val="002367A9"/>
    <w:rsid w:val="00330E57"/>
    <w:rsid w:val="00333458"/>
    <w:rsid w:val="00337339"/>
    <w:rsid w:val="003D099E"/>
    <w:rsid w:val="0043299A"/>
    <w:rsid w:val="00432D00"/>
    <w:rsid w:val="005034EB"/>
    <w:rsid w:val="0053497B"/>
    <w:rsid w:val="00572884"/>
    <w:rsid w:val="00582617"/>
    <w:rsid w:val="005C4418"/>
    <w:rsid w:val="005F6110"/>
    <w:rsid w:val="006B45C6"/>
    <w:rsid w:val="006D2058"/>
    <w:rsid w:val="006D52C0"/>
    <w:rsid w:val="00806CF4"/>
    <w:rsid w:val="008209A9"/>
    <w:rsid w:val="00883773"/>
    <w:rsid w:val="008A76CE"/>
    <w:rsid w:val="00934A04"/>
    <w:rsid w:val="009818BD"/>
    <w:rsid w:val="00AB40D1"/>
    <w:rsid w:val="00AF6AB5"/>
    <w:rsid w:val="00B30586"/>
    <w:rsid w:val="00B50ADB"/>
    <w:rsid w:val="00B50E19"/>
    <w:rsid w:val="00B82672"/>
    <w:rsid w:val="00BB41CF"/>
    <w:rsid w:val="00CB1D15"/>
    <w:rsid w:val="00CD00AE"/>
    <w:rsid w:val="00D720C9"/>
    <w:rsid w:val="00DC665A"/>
    <w:rsid w:val="00DF0BAE"/>
    <w:rsid w:val="00E30621"/>
    <w:rsid w:val="00E36EDB"/>
    <w:rsid w:val="00E56CA5"/>
    <w:rsid w:val="00EC6F9D"/>
    <w:rsid w:val="00EC7CD5"/>
    <w:rsid w:val="00EE6B49"/>
    <w:rsid w:val="00F57C48"/>
    <w:rsid w:val="00F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F7F6-372A-484A-8E52-1364347E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Thulin</dc:creator>
  <cp:lastModifiedBy>Patrik Armuand</cp:lastModifiedBy>
  <cp:revision>2</cp:revision>
  <cp:lastPrinted>2014-05-12T09:15:00Z</cp:lastPrinted>
  <dcterms:created xsi:type="dcterms:W3CDTF">2015-11-23T11:03:00Z</dcterms:created>
  <dcterms:modified xsi:type="dcterms:W3CDTF">2015-11-23T11:03:00Z</dcterms:modified>
</cp:coreProperties>
</file>